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3843" w14:textId="77777777" w:rsidR="00F57C2D" w:rsidRDefault="00000000">
      <w:pPr>
        <w:spacing w:after="316"/>
        <w:ind w:left="2486"/>
      </w:pPr>
      <w:r>
        <w:rPr>
          <w:noProof/>
        </w:rPr>
        <w:drawing>
          <wp:inline distT="0" distB="0" distL="0" distR="0" wp14:anchorId="1090B3A7" wp14:editId="1A48D0E2">
            <wp:extent cx="2883252" cy="94361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
                    <a:stretch>
                      <a:fillRect/>
                    </a:stretch>
                  </pic:blipFill>
                  <pic:spPr>
                    <a:xfrm>
                      <a:off x="0" y="0"/>
                      <a:ext cx="2883252" cy="943610"/>
                    </a:xfrm>
                    <a:prstGeom prst="rect">
                      <a:avLst/>
                    </a:prstGeom>
                  </pic:spPr>
                </pic:pic>
              </a:graphicData>
            </a:graphic>
          </wp:inline>
        </w:drawing>
      </w:r>
    </w:p>
    <w:p w14:paraId="1C896757" w14:textId="77777777" w:rsidR="00F57C2D" w:rsidRDefault="00000000">
      <w:pPr>
        <w:spacing w:after="260" w:line="256" w:lineRule="auto"/>
        <w:ind w:left="87" w:right="508" w:hanging="10"/>
      </w:pPr>
      <w:r>
        <w:rPr>
          <w:rFonts w:ascii="Times New Roman" w:eastAsia="Times New Roman" w:hAnsi="Times New Roman" w:cs="Times New Roman"/>
        </w:rPr>
        <w:t xml:space="preserve">Dear parents and students, </w:t>
      </w:r>
    </w:p>
    <w:p w14:paraId="5E4E37F7" w14:textId="77777777" w:rsidR="00F57C2D" w:rsidRDefault="00000000">
      <w:pPr>
        <w:spacing w:after="266" w:line="256" w:lineRule="auto"/>
        <w:ind w:left="77" w:right="508" w:firstLine="720"/>
      </w:pPr>
      <w:r>
        <w:rPr>
          <w:rFonts w:ascii="Times New Roman" w:eastAsia="Times New Roman" w:hAnsi="Times New Roman" w:cs="Times New Roman"/>
        </w:rPr>
        <w:t xml:space="preserve">Thank you for contacting Academic Tutoring &amp; Testing. Since 1989, we have helped students achieve success in the classroom, on tests, and in their future careers by helping them build efficient and effective study habits, recognize and nourish their strengths and weaknesses, and develop and pursue their passions. Our one-on-one tutoring is designed specifically to help our students feel comfortable and confident with academic coursework, prepared for standardized exams, ready for the rigors of college, and in control of any learning challenges they might face. </w:t>
      </w:r>
    </w:p>
    <w:p w14:paraId="79C5E3E1" w14:textId="77777777" w:rsidR="00F57C2D" w:rsidRDefault="00000000">
      <w:pPr>
        <w:spacing w:after="191" w:line="256" w:lineRule="auto"/>
        <w:ind w:left="87" w:right="508" w:hanging="10"/>
      </w:pPr>
      <w:r>
        <w:rPr>
          <w:rFonts w:ascii="Times New Roman" w:eastAsia="Times New Roman" w:hAnsi="Times New Roman" w:cs="Times New Roman"/>
        </w:rPr>
        <w:t xml:space="preserve">Our services include: </w:t>
      </w:r>
    </w:p>
    <w:p w14:paraId="37C4372F" w14:textId="77777777" w:rsidR="00F57C2D" w:rsidRDefault="00000000">
      <w:pPr>
        <w:numPr>
          <w:ilvl w:val="0"/>
          <w:numId w:val="1"/>
        </w:numPr>
        <w:spacing w:after="44"/>
        <w:ind w:right="508" w:hanging="288"/>
      </w:pPr>
      <w:r>
        <w:rPr>
          <w:rFonts w:ascii="Times New Roman" w:eastAsia="Times New Roman" w:hAnsi="Times New Roman" w:cs="Times New Roman"/>
        </w:rPr>
        <w:t>Academic Consulting &amp; Advising</w:t>
      </w:r>
    </w:p>
    <w:p w14:paraId="498FCE90" w14:textId="77777777" w:rsidR="00E626B6" w:rsidRPr="00E626B6" w:rsidRDefault="00000000">
      <w:pPr>
        <w:numPr>
          <w:ilvl w:val="0"/>
          <w:numId w:val="1"/>
        </w:numPr>
        <w:spacing w:after="43" w:line="256" w:lineRule="auto"/>
        <w:ind w:right="508" w:hanging="288"/>
      </w:pPr>
      <w:r>
        <w:rPr>
          <w:rFonts w:ascii="Times New Roman" w:eastAsia="Times New Roman" w:hAnsi="Times New Roman" w:cs="Times New Roman"/>
        </w:rPr>
        <w:t xml:space="preserve">General Tutoring &amp; School Support </w:t>
      </w:r>
    </w:p>
    <w:p w14:paraId="7D85D711" w14:textId="1000AAB6" w:rsidR="00F57C2D" w:rsidRDefault="00263EB5" w:rsidP="00263EB5">
      <w:pPr>
        <w:spacing w:after="43" w:line="256" w:lineRule="auto"/>
        <w:ind w:left="720" w:right="508" w:firstLine="59"/>
      </w:pPr>
      <w:r>
        <w:t xml:space="preserve">      </w:t>
      </w:r>
      <w:r w:rsidR="00000000">
        <w:t>○</w:t>
      </w:r>
      <w:r w:rsidR="00E626B6">
        <w:t xml:space="preserve">     </w:t>
      </w:r>
      <w:r>
        <w:t xml:space="preserve">  </w:t>
      </w:r>
      <w:r w:rsidR="00000000">
        <w:rPr>
          <w:rFonts w:ascii="Times New Roman" w:eastAsia="Times New Roman" w:hAnsi="Times New Roman" w:cs="Times New Roman"/>
        </w:rPr>
        <w:t>All subjects</w:t>
      </w:r>
    </w:p>
    <w:p w14:paraId="1298B4F1" w14:textId="77777777" w:rsidR="00F57C2D" w:rsidRDefault="00000000">
      <w:pPr>
        <w:tabs>
          <w:tab w:val="center" w:pos="1142"/>
          <w:tab w:val="center" w:pos="2736"/>
        </w:tabs>
        <w:spacing w:after="43" w:line="256" w:lineRule="auto"/>
      </w:pPr>
      <w:r>
        <w:tab/>
        <w:t>○</w:t>
      </w:r>
      <w:r>
        <w:tab/>
      </w:r>
      <w:r>
        <w:rPr>
          <w:rFonts w:ascii="Times New Roman" w:eastAsia="Times New Roman" w:hAnsi="Times New Roman" w:cs="Times New Roman"/>
        </w:rPr>
        <w:t>Elementary through college</w:t>
      </w:r>
    </w:p>
    <w:p w14:paraId="07624E82" w14:textId="77777777" w:rsidR="00F57C2D" w:rsidRDefault="00000000">
      <w:pPr>
        <w:numPr>
          <w:ilvl w:val="0"/>
          <w:numId w:val="1"/>
        </w:numPr>
        <w:spacing w:after="43" w:line="256" w:lineRule="auto"/>
        <w:ind w:right="508" w:hanging="288"/>
      </w:pPr>
      <w:r>
        <w:rPr>
          <w:rFonts w:ascii="Times New Roman" w:eastAsia="Times New Roman" w:hAnsi="Times New Roman" w:cs="Times New Roman"/>
        </w:rPr>
        <w:t>Strategic Standardized Test Prep</w:t>
      </w:r>
    </w:p>
    <w:p w14:paraId="616A733E" w14:textId="77777777" w:rsidR="00F57C2D" w:rsidRDefault="00000000">
      <w:pPr>
        <w:spacing w:after="43" w:line="256" w:lineRule="auto"/>
        <w:ind w:left="1514" w:right="2890" w:hanging="431"/>
      </w:pPr>
      <w:r>
        <w:t>○</w:t>
      </w:r>
      <w:r>
        <w:tab/>
      </w:r>
      <w:r>
        <w:rPr>
          <w:rFonts w:ascii="Times New Roman" w:eastAsia="Times New Roman" w:hAnsi="Times New Roman" w:cs="Times New Roman"/>
        </w:rPr>
        <w:t>ACT, SAT, Subject Test, AP EXAMs, GRE, and more</w:t>
      </w:r>
    </w:p>
    <w:p w14:paraId="4BD3FD32" w14:textId="77777777" w:rsidR="00F57C2D" w:rsidRDefault="00000000">
      <w:pPr>
        <w:numPr>
          <w:ilvl w:val="0"/>
          <w:numId w:val="1"/>
        </w:numPr>
        <w:spacing w:after="43" w:line="256" w:lineRule="auto"/>
        <w:ind w:right="508" w:hanging="288"/>
      </w:pPr>
      <w:r>
        <w:rPr>
          <w:rFonts w:ascii="Times New Roman" w:eastAsia="Times New Roman" w:hAnsi="Times New Roman" w:cs="Times New Roman"/>
        </w:rPr>
        <w:t>Holistic College Advising &amp; College Essay Guidance</w:t>
      </w:r>
    </w:p>
    <w:p w14:paraId="1EA541AE" w14:textId="77777777" w:rsidR="00F57C2D" w:rsidRDefault="00000000">
      <w:pPr>
        <w:numPr>
          <w:ilvl w:val="0"/>
          <w:numId w:val="1"/>
        </w:numPr>
        <w:spacing w:after="43" w:line="256" w:lineRule="auto"/>
        <w:ind w:right="508" w:hanging="288"/>
      </w:pPr>
      <w:r>
        <w:rPr>
          <w:rFonts w:ascii="Times New Roman" w:eastAsia="Times New Roman" w:hAnsi="Times New Roman" w:cs="Times New Roman"/>
        </w:rPr>
        <w:t>Executive Functioning &amp; Study Skills</w:t>
      </w:r>
    </w:p>
    <w:p w14:paraId="44D573DF" w14:textId="77777777" w:rsidR="00F57C2D" w:rsidRDefault="00000000">
      <w:pPr>
        <w:numPr>
          <w:ilvl w:val="0"/>
          <w:numId w:val="1"/>
        </w:numPr>
        <w:spacing w:after="43" w:line="256" w:lineRule="auto"/>
        <w:ind w:right="508" w:hanging="288"/>
      </w:pPr>
      <w:r>
        <w:rPr>
          <w:rFonts w:ascii="Times New Roman" w:eastAsia="Times New Roman" w:hAnsi="Times New Roman" w:cs="Times New Roman"/>
        </w:rPr>
        <w:t>ADD/ADHD Coaching</w:t>
      </w:r>
    </w:p>
    <w:p w14:paraId="4BCB0CAD" w14:textId="77777777" w:rsidR="00F57C2D" w:rsidRDefault="00000000">
      <w:pPr>
        <w:numPr>
          <w:ilvl w:val="0"/>
          <w:numId w:val="1"/>
        </w:numPr>
        <w:spacing w:after="43" w:line="256" w:lineRule="auto"/>
        <w:ind w:right="508" w:hanging="288"/>
      </w:pPr>
      <w:r>
        <w:rPr>
          <w:rFonts w:ascii="Times New Roman" w:eastAsia="Times New Roman" w:hAnsi="Times New Roman" w:cs="Times New Roman"/>
        </w:rPr>
        <w:t>Online Course Support &amp; Proctoring</w:t>
      </w:r>
    </w:p>
    <w:p w14:paraId="47B21A72" w14:textId="77777777" w:rsidR="00F57C2D" w:rsidRDefault="00000000">
      <w:pPr>
        <w:tabs>
          <w:tab w:val="center" w:pos="1142"/>
          <w:tab w:val="center" w:pos="3670"/>
        </w:tabs>
        <w:spacing w:after="153" w:line="256" w:lineRule="auto"/>
      </w:pPr>
      <w:r>
        <w:tab/>
        <w:t>○</w:t>
      </w:r>
      <w:r>
        <w:tab/>
      </w:r>
      <w:r>
        <w:rPr>
          <w:rFonts w:ascii="Times New Roman" w:eastAsia="Times New Roman" w:hAnsi="Times New Roman" w:cs="Times New Roman"/>
        </w:rPr>
        <w:t>Including college math and science requirements</w:t>
      </w:r>
    </w:p>
    <w:p w14:paraId="16AD59D7" w14:textId="77777777" w:rsidR="00F57C2D" w:rsidRDefault="00000000">
      <w:pPr>
        <w:spacing w:after="321" w:line="265" w:lineRule="auto"/>
        <w:ind w:left="87" w:hanging="10"/>
      </w:pPr>
      <w:r>
        <w:t xml:space="preserve">To learn more about our services, please visit acatutor.org, send </w:t>
      </w:r>
      <w:r>
        <w:rPr>
          <w:rFonts w:ascii="Times New Roman" w:eastAsia="Times New Roman" w:hAnsi="Times New Roman" w:cs="Times New Roman"/>
        </w:rPr>
        <w:t>us</w:t>
      </w:r>
      <w:r>
        <w:t xml:space="preserve"> an email, or give us a call. </w:t>
      </w:r>
    </w:p>
    <w:p w14:paraId="135C3917" w14:textId="77777777" w:rsidR="00F57C2D" w:rsidRDefault="00000000">
      <w:pPr>
        <w:spacing w:after="510" w:line="265" w:lineRule="auto"/>
        <w:ind w:left="792" w:hanging="10"/>
      </w:pPr>
      <w:r>
        <w:t xml:space="preserve">Sincerely, </w:t>
      </w:r>
    </w:p>
    <w:p w14:paraId="5406F2BC" w14:textId="77777777" w:rsidR="00F57C2D" w:rsidRDefault="00000000">
      <w:pPr>
        <w:spacing w:after="0" w:line="265" w:lineRule="auto"/>
        <w:ind w:left="792" w:hanging="10"/>
      </w:pPr>
      <w:r>
        <w:t xml:space="preserve">Alex Theoharides </w:t>
      </w:r>
    </w:p>
    <w:p w14:paraId="299AE5CC" w14:textId="77777777" w:rsidR="00F57C2D" w:rsidRDefault="00000000">
      <w:pPr>
        <w:spacing w:after="8" w:line="248" w:lineRule="auto"/>
        <w:ind w:left="792" w:right="5577" w:hanging="10"/>
      </w:pPr>
      <w:r>
        <w:rPr>
          <w:sz w:val="18"/>
        </w:rPr>
        <w:t xml:space="preserve">Director, Academic Tutoring &amp; Testing </w:t>
      </w:r>
    </w:p>
    <w:p w14:paraId="366E923C" w14:textId="77777777" w:rsidR="00F57C2D" w:rsidRDefault="00000000">
      <w:pPr>
        <w:spacing w:after="8" w:line="248" w:lineRule="auto"/>
        <w:ind w:left="792" w:right="5577" w:hanging="10"/>
      </w:pPr>
      <w:r>
        <w:rPr>
          <w:sz w:val="18"/>
        </w:rPr>
        <w:t xml:space="preserve">8401 Wayzata Blvd. Suite 201 </w:t>
      </w:r>
    </w:p>
    <w:p w14:paraId="4AECDA71" w14:textId="77777777" w:rsidR="00F57C2D" w:rsidRDefault="00000000">
      <w:pPr>
        <w:spacing w:after="1342" w:line="248" w:lineRule="auto"/>
        <w:ind w:left="792" w:right="5577" w:hanging="10"/>
        <w:rPr>
          <w:sz w:val="18"/>
        </w:rPr>
      </w:pPr>
      <w:r>
        <w:rPr>
          <w:sz w:val="18"/>
        </w:rPr>
        <w:t>Minneapolis, MN 55426 952-591-9437 acatutormpls@gmail.com acatutor.org</w:t>
      </w:r>
    </w:p>
    <w:p w14:paraId="7B85084C" w14:textId="3ED8E142" w:rsidR="00F57C2D" w:rsidRDefault="00000000" w:rsidP="00263EB5">
      <w:pPr>
        <w:spacing w:after="0"/>
      </w:pPr>
      <w:r w:rsidRPr="005C5B03">
        <w:rPr>
          <w:rFonts w:eastAsia="Times New Roman"/>
          <w:sz w:val="16"/>
        </w:rPr>
        <w:t>1</w:t>
      </w:r>
      <w:r w:rsidR="005C5B03" w:rsidRPr="005C5B03">
        <w:rPr>
          <w:rFonts w:eastAsia="Times New Roman"/>
          <w:sz w:val="16"/>
        </w:rPr>
        <w:t>0</w:t>
      </w:r>
      <w:r w:rsidRPr="005C5B03">
        <w:rPr>
          <w:sz w:val="16"/>
        </w:rPr>
        <w:t>/2</w:t>
      </w:r>
      <w:r w:rsidR="005C5B03" w:rsidRPr="005C5B03">
        <w:rPr>
          <w:rFonts w:eastAsia="Times New Roman"/>
          <w:sz w:val="16"/>
        </w:rPr>
        <w:t>5</w:t>
      </w:r>
      <w:r>
        <w:rPr>
          <w:sz w:val="16"/>
        </w:rPr>
        <w:t xml:space="preserve"> revised AGREEMENT/REGISTRATION FOR TUTORING SERVICES PROVIDED BY Aca. Tutoring </w:t>
      </w:r>
    </w:p>
    <w:p w14:paraId="7577B76A" w14:textId="77777777" w:rsidR="00137D40" w:rsidRDefault="00137D40">
      <w:pPr>
        <w:spacing w:after="102"/>
        <w:ind w:left="438"/>
        <w:jc w:val="center"/>
        <w:rPr>
          <w:rFonts w:ascii="Times New Roman" w:eastAsia="Times New Roman" w:hAnsi="Times New Roman" w:cs="Times New Roman"/>
          <w:b/>
          <w:sz w:val="20"/>
        </w:rPr>
      </w:pPr>
    </w:p>
    <w:p w14:paraId="623DD874" w14:textId="77777777" w:rsidR="00137D40" w:rsidRDefault="00137D40">
      <w:pPr>
        <w:spacing w:after="102"/>
        <w:ind w:left="438"/>
        <w:jc w:val="center"/>
        <w:rPr>
          <w:rFonts w:ascii="Times New Roman" w:eastAsia="Times New Roman" w:hAnsi="Times New Roman" w:cs="Times New Roman"/>
          <w:b/>
          <w:sz w:val="20"/>
        </w:rPr>
      </w:pPr>
    </w:p>
    <w:p w14:paraId="68ADEB0C" w14:textId="77777777" w:rsidR="00137D40" w:rsidRDefault="00137D40">
      <w:pPr>
        <w:spacing w:after="102"/>
        <w:ind w:left="438"/>
        <w:jc w:val="center"/>
        <w:rPr>
          <w:rFonts w:ascii="Times New Roman" w:eastAsia="Times New Roman" w:hAnsi="Times New Roman" w:cs="Times New Roman"/>
          <w:b/>
          <w:sz w:val="20"/>
        </w:rPr>
      </w:pPr>
    </w:p>
    <w:p w14:paraId="7E410885" w14:textId="77777777" w:rsidR="00137D40" w:rsidRDefault="00137D40">
      <w:pPr>
        <w:spacing w:after="102"/>
        <w:ind w:left="438"/>
        <w:jc w:val="center"/>
        <w:rPr>
          <w:rFonts w:ascii="Times New Roman" w:eastAsia="Times New Roman" w:hAnsi="Times New Roman" w:cs="Times New Roman"/>
          <w:b/>
          <w:sz w:val="20"/>
        </w:rPr>
      </w:pPr>
    </w:p>
    <w:p w14:paraId="399C575A" w14:textId="13675553" w:rsidR="00F57C2D" w:rsidRDefault="00000000">
      <w:pPr>
        <w:spacing w:after="102"/>
        <w:ind w:left="438"/>
        <w:jc w:val="center"/>
      </w:pPr>
      <w:r>
        <w:rPr>
          <w:rFonts w:ascii="Times New Roman" w:eastAsia="Times New Roman" w:hAnsi="Times New Roman" w:cs="Times New Roman"/>
          <w:b/>
          <w:sz w:val="20"/>
        </w:rPr>
        <w:lastRenderedPageBreak/>
        <w:t xml:space="preserve">Registration Contract </w:t>
      </w:r>
    </w:p>
    <w:p w14:paraId="3DCFE865" w14:textId="77777777" w:rsidR="00F57C2D" w:rsidRDefault="00000000">
      <w:pPr>
        <w:spacing w:after="1" w:line="258" w:lineRule="auto"/>
        <w:ind w:left="72" w:right="1027" w:hanging="10"/>
      </w:pPr>
      <w:r>
        <w:rPr>
          <w:rFonts w:ascii="Times New Roman" w:eastAsia="Times New Roman" w:hAnsi="Times New Roman" w:cs="Times New Roman"/>
          <w:b/>
          <w:i/>
          <w:sz w:val="16"/>
        </w:rPr>
        <w:t xml:space="preserve">Payment Agreement, Registration, and Conditions for Tutoring Services: </w:t>
      </w:r>
    </w:p>
    <w:p w14:paraId="6C133637" w14:textId="77777777" w:rsidR="00F57C2D" w:rsidRDefault="00000000">
      <w:pPr>
        <w:spacing w:after="212" w:line="258" w:lineRule="auto"/>
        <w:ind w:left="72" w:right="1027" w:hanging="10"/>
      </w:pPr>
      <w:r>
        <w:rPr>
          <w:rFonts w:ascii="Times New Roman" w:eastAsia="Times New Roman" w:hAnsi="Times New Roman" w:cs="Times New Roman"/>
          <w:b/>
          <w:i/>
          <w:sz w:val="16"/>
        </w:rPr>
        <w:t xml:space="preserve">Academic Tutoring &amp; Testing, Inc. (Aca. Tutoring) agrees to provide the parent or guarantor’s child (student) educational tutoring services in increments of one-hour periods at the following rates: </w:t>
      </w:r>
    </w:p>
    <w:p w14:paraId="3813DFC8" w14:textId="77777777" w:rsidR="00F57C2D" w:rsidRDefault="00000000" w:rsidP="00137D40">
      <w:pPr>
        <w:pStyle w:val="Heading1"/>
        <w:spacing w:after="0" w:line="259" w:lineRule="auto"/>
        <w:ind w:left="15" w:firstLine="0"/>
      </w:pPr>
      <w:r>
        <w:rPr>
          <w:b/>
          <w:sz w:val="18"/>
        </w:rPr>
        <w:t xml:space="preserve">ACADEMIC CONSULTING w/ Alex </w:t>
      </w:r>
      <w:proofErr w:type="spellStart"/>
      <w:r>
        <w:rPr>
          <w:b/>
          <w:sz w:val="18"/>
        </w:rPr>
        <w:t>Theoharides</w:t>
      </w:r>
      <w:proofErr w:type="spellEnd"/>
    </w:p>
    <w:p w14:paraId="6D7CC29C" w14:textId="77777777" w:rsidR="00F57C2D" w:rsidRDefault="00000000" w:rsidP="00137D40">
      <w:pPr>
        <w:spacing w:after="104" w:line="240" w:lineRule="auto"/>
        <w:ind w:left="826"/>
      </w:pPr>
      <w:r>
        <w:rPr>
          <w:rFonts w:ascii="Segoe UI Symbol" w:eastAsia="Segoe UI Symbol" w:hAnsi="Segoe UI Symbol" w:cs="Segoe UI Symbol"/>
          <w:sz w:val="18"/>
        </w:rPr>
        <w:t xml:space="preserve">• </w:t>
      </w:r>
      <w:r>
        <w:rPr>
          <w:rFonts w:ascii="Times New Roman" w:eastAsia="Times New Roman" w:hAnsi="Times New Roman" w:cs="Times New Roman"/>
          <w:sz w:val="18"/>
        </w:rPr>
        <w:t>$140 per hourly consulting session</w:t>
      </w:r>
    </w:p>
    <w:p w14:paraId="1BC5A454" w14:textId="77777777" w:rsidR="00137D40" w:rsidRDefault="00137D40" w:rsidP="00137D40">
      <w:pPr>
        <w:spacing w:after="0"/>
        <w:rPr>
          <w:rFonts w:ascii="Times New Roman" w:eastAsia="Times New Roman" w:hAnsi="Times New Roman" w:cs="Times New Roman"/>
          <w:b/>
          <w:sz w:val="18"/>
        </w:rPr>
      </w:pPr>
    </w:p>
    <w:p w14:paraId="6642DB66" w14:textId="2B4F498E" w:rsidR="00F57C2D" w:rsidRDefault="00000000" w:rsidP="00137D40">
      <w:pPr>
        <w:spacing w:after="0"/>
      </w:pPr>
      <w:r>
        <w:rPr>
          <w:rFonts w:ascii="Times New Roman" w:eastAsia="Times New Roman" w:hAnsi="Times New Roman" w:cs="Times New Roman"/>
          <w:b/>
          <w:sz w:val="18"/>
        </w:rPr>
        <w:t>GENERAL TUTORING SERVICES</w:t>
      </w:r>
    </w:p>
    <w:p w14:paraId="2DE7B425" w14:textId="77777777" w:rsidR="00F57C2D" w:rsidRPr="00137D40" w:rsidRDefault="00000000">
      <w:pPr>
        <w:numPr>
          <w:ilvl w:val="0"/>
          <w:numId w:val="2"/>
        </w:numPr>
        <w:spacing w:after="35" w:line="265" w:lineRule="auto"/>
        <w:ind w:right="131" w:hanging="356"/>
        <w:rPr>
          <w:iCs/>
        </w:rPr>
      </w:pPr>
      <w:r w:rsidRPr="00137D40">
        <w:rPr>
          <w:rFonts w:ascii="Times New Roman" w:eastAsia="Times New Roman" w:hAnsi="Times New Roman" w:cs="Times New Roman"/>
          <w:iCs/>
          <w:sz w:val="18"/>
        </w:rPr>
        <w:t>Initial package of 8 sessions: $675</w:t>
      </w:r>
    </w:p>
    <w:p w14:paraId="2CF6ABFC" w14:textId="77777777" w:rsidR="00F57C2D" w:rsidRPr="00137D40" w:rsidRDefault="00000000">
      <w:pPr>
        <w:numPr>
          <w:ilvl w:val="0"/>
          <w:numId w:val="2"/>
        </w:numPr>
        <w:spacing w:after="35" w:line="265" w:lineRule="auto"/>
        <w:ind w:right="131" w:hanging="356"/>
        <w:rPr>
          <w:iCs/>
        </w:rPr>
      </w:pPr>
      <w:r w:rsidRPr="00137D40">
        <w:rPr>
          <w:rFonts w:ascii="Times New Roman" w:eastAsia="Times New Roman" w:hAnsi="Times New Roman" w:cs="Times New Roman"/>
          <w:iCs/>
          <w:sz w:val="18"/>
        </w:rPr>
        <w:t>Permanent sessions: $80.00 per hour</w:t>
      </w:r>
    </w:p>
    <w:p w14:paraId="0E30B366" w14:textId="77777777" w:rsidR="00F57C2D" w:rsidRPr="00137D40" w:rsidRDefault="00000000">
      <w:pPr>
        <w:numPr>
          <w:ilvl w:val="0"/>
          <w:numId w:val="2"/>
        </w:numPr>
        <w:spacing w:after="275" w:line="265" w:lineRule="auto"/>
        <w:ind w:right="131" w:hanging="356"/>
        <w:rPr>
          <w:iCs/>
        </w:rPr>
      </w:pPr>
      <w:r w:rsidRPr="00137D40">
        <w:rPr>
          <w:rFonts w:ascii="Times New Roman" w:eastAsia="Times New Roman" w:hAnsi="Times New Roman" w:cs="Times New Roman"/>
          <w:iCs/>
          <w:sz w:val="18"/>
        </w:rPr>
        <w:t>Non-permanent/one-time sessions: $85.00 per hour plus initial reg. fee of $35</w:t>
      </w:r>
    </w:p>
    <w:p w14:paraId="7D5F0327" w14:textId="77777777" w:rsidR="00F57C2D" w:rsidRDefault="00000000" w:rsidP="00137D40">
      <w:pPr>
        <w:spacing w:after="0"/>
        <w:ind w:left="77"/>
      </w:pPr>
      <w:r>
        <w:rPr>
          <w:rFonts w:ascii="Times New Roman" w:eastAsia="Times New Roman" w:hAnsi="Times New Roman" w:cs="Times New Roman"/>
          <w:b/>
          <w:sz w:val="18"/>
        </w:rPr>
        <w:t>ACT/SAT TUTORING</w:t>
      </w:r>
      <w:r>
        <w:rPr>
          <w:rFonts w:ascii="Times New Roman" w:eastAsia="Times New Roman" w:hAnsi="Times New Roman" w:cs="Times New Roman"/>
          <w:sz w:val="18"/>
        </w:rPr>
        <w:t xml:space="preserve"> </w:t>
      </w:r>
      <w:r>
        <w:rPr>
          <w:rFonts w:ascii="Times New Roman" w:eastAsia="Times New Roman" w:hAnsi="Times New Roman" w:cs="Times New Roman"/>
          <w:b/>
          <w:sz w:val="18"/>
        </w:rPr>
        <w:t>SERVICES</w:t>
      </w:r>
      <w:r>
        <w:rPr>
          <w:rFonts w:ascii="Times New Roman" w:eastAsia="Times New Roman" w:hAnsi="Times New Roman" w:cs="Times New Roman"/>
          <w:sz w:val="18"/>
        </w:rPr>
        <w:t xml:space="preserve">  </w:t>
      </w:r>
    </w:p>
    <w:p w14:paraId="4108EABA" w14:textId="021A2546" w:rsidR="00F57C2D" w:rsidRDefault="00000000">
      <w:pPr>
        <w:numPr>
          <w:ilvl w:val="0"/>
          <w:numId w:val="2"/>
        </w:numPr>
        <w:spacing w:after="38" w:line="262" w:lineRule="auto"/>
        <w:ind w:right="131" w:hanging="356"/>
      </w:pPr>
      <w:r>
        <w:rPr>
          <w:rFonts w:ascii="Times New Roman" w:eastAsia="Times New Roman" w:hAnsi="Times New Roman" w:cs="Times New Roman"/>
          <w:sz w:val="18"/>
        </w:rPr>
        <w:t>$8</w:t>
      </w:r>
      <w:r w:rsidR="005C5B03">
        <w:rPr>
          <w:rFonts w:ascii="Times New Roman" w:eastAsia="Times New Roman" w:hAnsi="Times New Roman" w:cs="Times New Roman"/>
          <w:sz w:val="18"/>
        </w:rPr>
        <w:t>90</w:t>
      </w:r>
      <w:r>
        <w:rPr>
          <w:rFonts w:ascii="Times New Roman" w:eastAsia="Times New Roman" w:hAnsi="Times New Roman" w:cs="Times New Roman"/>
          <w:sz w:val="18"/>
        </w:rPr>
        <w:t xml:space="preserve"> for package of 9 sessions /</w:t>
      </w:r>
      <w:r w:rsidR="00275B4E">
        <w:rPr>
          <w:rFonts w:ascii="Times New Roman" w:eastAsia="Times New Roman" w:hAnsi="Times New Roman" w:cs="Times New Roman"/>
          <w:sz w:val="18"/>
        </w:rPr>
        <w:t>/</w:t>
      </w:r>
      <w:r>
        <w:rPr>
          <w:rFonts w:ascii="Times New Roman" w:eastAsia="Times New Roman" w:hAnsi="Times New Roman" w:cs="Times New Roman"/>
          <w:sz w:val="18"/>
        </w:rPr>
        <w:t xml:space="preserve"> $95.00 per hour once the first 9 sessions have been completed</w:t>
      </w:r>
    </w:p>
    <w:p w14:paraId="6356826D" w14:textId="1C444510" w:rsidR="00137D40" w:rsidRPr="00137D40" w:rsidRDefault="00000000" w:rsidP="00137D40">
      <w:pPr>
        <w:numPr>
          <w:ilvl w:val="0"/>
          <w:numId w:val="2"/>
        </w:numPr>
        <w:spacing w:after="103" w:line="262" w:lineRule="auto"/>
        <w:ind w:right="131" w:hanging="356"/>
      </w:pPr>
      <w:r>
        <w:rPr>
          <w:rFonts w:ascii="Times New Roman" w:eastAsia="Times New Roman" w:hAnsi="Times New Roman" w:cs="Times New Roman"/>
          <w:sz w:val="18"/>
        </w:rPr>
        <w:t>$105.00 per hour for pay-as-you-go prep plus $35 registration fee</w:t>
      </w:r>
    </w:p>
    <w:p w14:paraId="3C67DC1D" w14:textId="506C3C6A" w:rsidR="00F57C2D" w:rsidRPr="00137D40" w:rsidRDefault="00000000" w:rsidP="00275B4E">
      <w:pPr>
        <w:spacing w:before="240" w:after="0"/>
        <w:ind w:left="77"/>
        <w:rPr>
          <w:iCs/>
        </w:rPr>
      </w:pPr>
      <w:r w:rsidRPr="00137D40">
        <w:rPr>
          <w:rFonts w:ascii="Times New Roman" w:eastAsia="Times New Roman" w:hAnsi="Times New Roman" w:cs="Times New Roman"/>
          <w:b/>
          <w:iCs/>
          <w:sz w:val="18"/>
        </w:rPr>
        <w:t xml:space="preserve">COLLEGE ADVISING &amp; COLLEGE ESSAY GUIDANCE  </w:t>
      </w:r>
    </w:p>
    <w:p w14:paraId="77741DC6" w14:textId="77777777" w:rsidR="00F57C2D" w:rsidRDefault="00000000">
      <w:pPr>
        <w:numPr>
          <w:ilvl w:val="0"/>
          <w:numId w:val="2"/>
        </w:numPr>
        <w:spacing w:after="299" w:line="262" w:lineRule="auto"/>
        <w:ind w:right="131" w:hanging="356"/>
      </w:pPr>
      <w:r>
        <w:rPr>
          <w:rFonts w:ascii="Times New Roman" w:eastAsia="Times New Roman" w:hAnsi="Times New Roman" w:cs="Times New Roman"/>
          <w:sz w:val="18"/>
        </w:rPr>
        <w:t>$105.00 per hour in conjunction with ACT/SAT prep // $115.00 per hour as a standalone service</w:t>
      </w:r>
    </w:p>
    <w:p w14:paraId="3CA71B95" w14:textId="77777777" w:rsidR="00F57C2D" w:rsidRDefault="00000000" w:rsidP="00137D40">
      <w:pPr>
        <w:spacing w:after="0"/>
        <w:ind w:left="61"/>
      </w:pPr>
      <w:r>
        <w:rPr>
          <w:rFonts w:ascii="Times New Roman" w:eastAsia="Times New Roman" w:hAnsi="Times New Roman" w:cs="Times New Roman"/>
          <w:b/>
          <w:sz w:val="18"/>
        </w:rPr>
        <w:t xml:space="preserve">EXECUTIVE FUNCTIONING &amp; ADHD COACHING </w:t>
      </w:r>
    </w:p>
    <w:p w14:paraId="71D9F71F" w14:textId="77777777" w:rsidR="00F57C2D" w:rsidRDefault="00000000">
      <w:pPr>
        <w:spacing w:after="143"/>
        <w:ind w:left="838"/>
      </w:pPr>
      <w:r>
        <w:rPr>
          <w:rFonts w:ascii="Segoe UI Symbol" w:eastAsia="Segoe UI Symbol" w:hAnsi="Segoe UI Symbol" w:cs="Segoe UI Symbol"/>
          <w:sz w:val="18"/>
        </w:rPr>
        <w:t xml:space="preserve">• </w:t>
      </w:r>
      <w:r>
        <w:rPr>
          <w:rFonts w:ascii="Times New Roman" w:eastAsia="Times New Roman" w:hAnsi="Times New Roman" w:cs="Times New Roman"/>
          <w:sz w:val="18"/>
        </w:rPr>
        <w:t>$90.00 per hour in conjunction with other service // $95.00 per hour as a standalone service</w:t>
      </w:r>
    </w:p>
    <w:p w14:paraId="51EA51DA" w14:textId="77777777" w:rsidR="00F57C2D" w:rsidRDefault="00000000">
      <w:pPr>
        <w:spacing w:after="215" w:line="249" w:lineRule="auto"/>
        <w:ind w:left="77" w:right="554"/>
      </w:pPr>
      <w:r>
        <w:rPr>
          <w:noProof/>
        </w:rPr>
        <w:drawing>
          <wp:anchor distT="0" distB="0" distL="114300" distR="114300" simplePos="0" relativeHeight="251658240" behindDoc="0" locked="0" layoutInCell="1" allowOverlap="0" wp14:anchorId="76821EF4" wp14:editId="78EA60F6">
            <wp:simplePos x="0" y="0"/>
            <wp:positionH relativeFrom="page">
              <wp:posOffset>2990850</wp:posOffset>
            </wp:positionH>
            <wp:positionV relativeFrom="page">
              <wp:posOffset>914400</wp:posOffset>
            </wp:positionV>
            <wp:extent cx="1786994" cy="584835"/>
            <wp:effectExtent l="0" t="0" r="0" b="0"/>
            <wp:wrapTopAndBottom/>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1786994" cy="584835"/>
                    </a:xfrm>
                    <a:prstGeom prst="rect">
                      <a:avLst/>
                    </a:prstGeom>
                  </pic:spPr>
                </pic:pic>
              </a:graphicData>
            </a:graphic>
          </wp:anchor>
        </w:drawing>
      </w:r>
      <w:r>
        <w:rPr>
          <w:rFonts w:ascii="Times New Roman" w:eastAsia="Times New Roman" w:hAnsi="Times New Roman" w:cs="Times New Roman"/>
          <w:b/>
          <w:i/>
          <w:sz w:val="18"/>
        </w:rPr>
        <w:t>The duration of this contract remains in effect for one (1) year from date signed below. Academic Tutoring retains the right to change its hourly rate at any time provided it gives a one (1) month advance notice of the rate change to its contract holders. Parent or guarantor of the tutored student agrees to the following conditions:</w:t>
      </w:r>
    </w:p>
    <w:p w14:paraId="2553001F" w14:textId="77777777" w:rsidR="00F57C2D" w:rsidRDefault="00000000">
      <w:pPr>
        <w:numPr>
          <w:ilvl w:val="0"/>
          <w:numId w:val="3"/>
        </w:numPr>
        <w:spacing w:after="0" w:line="262" w:lineRule="auto"/>
        <w:ind w:right="263" w:hanging="10"/>
      </w:pPr>
      <w:r>
        <w:rPr>
          <w:rFonts w:ascii="Times New Roman" w:eastAsia="Times New Roman" w:hAnsi="Times New Roman" w:cs="Times New Roman"/>
          <w:b/>
          <w:sz w:val="18"/>
        </w:rPr>
        <w:t>Cancellations must be made 24 hours prior to appointment</w:t>
      </w:r>
      <w:r>
        <w:rPr>
          <w:rFonts w:ascii="Times New Roman" w:eastAsia="Times New Roman" w:hAnsi="Times New Roman" w:cs="Times New Roman"/>
          <w:sz w:val="18"/>
        </w:rPr>
        <w:t xml:space="preserve">, or parent or guarantor will be billed for that </w:t>
      </w:r>
      <w:proofErr w:type="gramStart"/>
      <w:r>
        <w:rPr>
          <w:rFonts w:ascii="Times New Roman" w:eastAsia="Times New Roman" w:hAnsi="Times New Roman" w:cs="Times New Roman"/>
          <w:sz w:val="18"/>
        </w:rPr>
        <w:t>period of time</w:t>
      </w:r>
      <w:proofErr w:type="gramEnd"/>
      <w:r>
        <w:rPr>
          <w:rFonts w:ascii="Times New Roman" w:eastAsia="Times New Roman" w:hAnsi="Times New Roman" w:cs="Times New Roman"/>
          <w:sz w:val="18"/>
        </w:rPr>
        <w:t>. Academic Tutoring will try to accommodate appointment time changes, but a different tutor may need to be assigned.</w:t>
      </w:r>
    </w:p>
    <w:p w14:paraId="7C387CA0" w14:textId="77777777" w:rsidR="00F57C2D" w:rsidRDefault="00000000">
      <w:pPr>
        <w:numPr>
          <w:ilvl w:val="0"/>
          <w:numId w:val="3"/>
        </w:numPr>
        <w:spacing w:after="0" w:line="260" w:lineRule="auto"/>
        <w:ind w:right="263" w:hanging="10"/>
      </w:pPr>
      <w:r>
        <w:rPr>
          <w:rFonts w:ascii="Times New Roman" w:eastAsia="Times New Roman" w:hAnsi="Times New Roman" w:cs="Times New Roman"/>
          <w:b/>
          <w:sz w:val="18"/>
        </w:rPr>
        <w:t>Cancellations and appointments must be made by phone (952-591-9437) OR via email to acatutormpls@gmail.com.</w:t>
      </w:r>
      <w:r>
        <w:rPr>
          <w:rFonts w:ascii="Times New Roman" w:eastAsia="Times New Roman" w:hAnsi="Times New Roman" w:cs="Times New Roman"/>
          <w:sz w:val="18"/>
        </w:rPr>
        <w:t xml:space="preserve"> Please refrain from making changes through the tutor.</w:t>
      </w:r>
    </w:p>
    <w:p w14:paraId="1E11FE63" w14:textId="77777777" w:rsidR="00F57C2D" w:rsidRDefault="00000000">
      <w:pPr>
        <w:numPr>
          <w:ilvl w:val="0"/>
          <w:numId w:val="3"/>
        </w:numPr>
        <w:spacing w:after="0" w:line="262" w:lineRule="auto"/>
        <w:ind w:right="263" w:hanging="10"/>
      </w:pPr>
      <w:r>
        <w:rPr>
          <w:rFonts w:ascii="Times New Roman" w:eastAsia="Times New Roman" w:hAnsi="Times New Roman" w:cs="Times New Roman"/>
          <w:sz w:val="18"/>
        </w:rPr>
        <w:t xml:space="preserve">When illnesses and emergencies arise, we will be fair and flexible in evaluating each situation. Please call </w:t>
      </w:r>
      <w:proofErr w:type="spellStart"/>
      <w:r>
        <w:rPr>
          <w:rFonts w:ascii="Times New Roman" w:eastAsia="Times New Roman" w:hAnsi="Times New Roman" w:cs="Times New Roman"/>
          <w:sz w:val="18"/>
        </w:rPr>
        <w:t>assoon</w:t>
      </w:r>
      <w:proofErr w:type="spellEnd"/>
      <w:r>
        <w:rPr>
          <w:rFonts w:ascii="Times New Roman" w:eastAsia="Times New Roman" w:hAnsi="Times New Roman" w:cs="Times New Roman"/>
          <w:sz w:val="18"/>
        </w:rPr>
        <w:t xml:space="preserve"> as possible so that your spot can be filled. If the session is not filled, you will be responsible for it. If a makeup time is available, it must be utilized within two weeks of the missed session. Permanent tutoring times will be relinquished at the discretion of Academic Tutoring &amp; Testing. If a student is late, the tutor will wait for 30 minutes before leaving.</w:t>
      </w:r>
    </w:p>
    <w:p w14:paraId="3358E3F9" w14:textId="77777777" w:rsidR="00F57C2D" w:rsidRDefault="00000000">
      <w:pPr>
        <w:numPr>
          <w:ilvl w:val="0"/>
          <w:numId w:val="3"/>
        </w:numPr>
        <w:spacing w:after="0" w:line="262" w:lineRule="auto"/>
        <w:ind w:right="263" w:hanging="10"/>
      </w:pPr>
      <w:r>
        <w:rPr>
          <w:rFonts w:ascii="Times New Roman" w:eastAsia="Times New Roman" w:hAnsi="Times New Roman" w:cs="Times New Roman"/>
          <w:sz w:val="18"/>
        </w:rPr>
        <w:t xml:space="preserve">Invoices will be emailed to the parent or guarantor </w:t>
      </w:r>
      <w:proofErr w:type="gramStart"/>
      <w:r>
        <w:rPr>
          <w:rFonts w:ascii="Times New Roman" w:eastAsia="Times New Roman" w:hAnsi="Times New Roman" w:cs="Times New Roman"/>
          <w:sz w:val="18"/>
        </w:rPr>
        <w:t>on a monthly basis</w:t>
      </w:r>
      <w:proofErr w:type="gramEnd"/>
      <w:r>
        <w:rPr>
          <w:rFonts w:ascii="Times New Roman" w:eastAsia="Times New Roman" w:hAnsi="Times New Roman" w:cs="Times New Roman"/>
          <w:sz w:val="18"/>
        </w:rPr>
        <w:t xml:space="preserve">. Payments are due in full on the 15th of each month. Service may cease </w:t>
      </w:r>
      <w:proofErr w:type="gramStart"/>
      <w:r>
        <w:rPr>
          <w:rFonts w:ascii="Times New Roman" w:eastAsia="Times New Roman" w:hAnsi="Times New Roman" w:cs="Times New Roman"/>
          <w:sz w:val="18"/>
        </w:rPr>
        <w:t>as a result of</w:t>
      </w:r>
      <w:proofErr w:type="gramEnd"/>
      <w:r>
        <w:rPr>
          <w:rFonts w:ascii="Times New Roman" w:eastAsia="Times New Roman" w:hAnsi="Times New Roman" w:cs="Times New Roman"/>
          <w:sz w:val="18"/>
        </w:rPr>
        <w:t xml:space="preserve"> late payment. Unpaid balances will be charged interest at the rate of</w:t>
      </w:r>
    </w:p>
    <w:p w14:paraId="742E9049" w14:textId="77777777" w:rsidR="00F57C2D" w:rsidRDefault="00000000">
      <w:pPr>
        <w:spacing w:after="0" w:line="262" w:lineRule="auto"/>
        <w:ind w:left="577" w:right="263" w:hanging="10"/>
      </w:pPr>
      <w:r>
        <w:rPr>
          <w:rFonts w:ascii="Times New Roman" w:eastAsia="Times New Roman" w:hAnsi="Times New Roman" w:cs="Times New Roman"/>
          <w:sz w:val="18"/>
        </w:rPr>
        <w:t>1.5% per month.</w:t>
      </w:r>
    </w:p>
    <w:p w14:paraId="39622FA4" w14:textId="77777777" w:rsidR="00F57C2D" w:rsidRDefault="00000000">
      <w:pPr>
        <w:numPr>
          <w:ilvl w:val="0"/>
          <w:numId w:val="3"/>
        </w:numPr>
        <w:spacing w:after="139" w:line="262" w:lineRule="auto"/>
        <w:ind w:right="263" w:hanging="10"/>
      </w:pPr>
      <w:r>
        <w:rPr>
          <w:rFonts w:ascii="Times New Roman" w:eastAsia="Times New Roman" w:hAnsi="Times New Roman" w:cs="Times New Roman"/>
          <w:sz w:val="18"/>
        </w:rPr>
        <w:t>Attendance is not required during Thanksgiving, winter and spring breaks. As vacation dates vary, it is the parent’s or guarantor’s responsibility to provide vacation dates at least two weeks in advance. Tutoring sessions WILL be held on Martin Luther King Jr. Day and President’s Day. Please cancel if your student will not be there. We are closed on Memorial Day and Labor Day.</w:t>
      </w:r>
    </w:p>
    <w:p w14:paraId="06CA6872" w14:textId="77777777" w:rsidR="00F57C2D" w:rsidRDefault="00000000">
      <w:pPr>
        <w:spacing w:after="198" w:line="256" w:lineRule="auto"/>
        <w:ind w:left="55" w:hanging="10"/>
      </w:pPr>
      <w:r>
        <w:rPr>
          <w:rFonts w:ascii="Times New Roman" w:eastAsia="Times New Roman" w:hAnsi="Times New Roman" w:cs="Times New Roman"/>
          <w:b/>
          <w:sz w:val="16"/>
        </w:rPr>
        <w:t>Please complete the following contract and mail, along with your non-refundable registration fee of $35 (if a package is not purchased), to the following address.</w:t>
      </w:r>
    </w:p>
    <w:p w14:paraId="1E1583EE" w14:textId="77777777" w:rsidR="00F57C2D" w:rsidRDefault="00000000">
      <w:pPr>
        <w:spacing w:after="198" w:line="256" w:lineRule="auto"/>
        <w:ind w:left="55" w:hanging="10"/>
      </w:pPr>
      <w:r>
        <w:rPr>
          <w:rFonts w:ascii="Times New Roman" w:eastAsia="Times New Roman" w:hAnsi="Times New Roman" w:cs="Times New Roman"/>
          <w:b/>
          <w:sz w:val="16"/>
        </w:rPr>
        <w:t xml:space="preserve"> IF PURCHASING ACT/SAT PACKAGE OF 9, PLEASE REMIT $795 (registration fee included) OR FOR GENERAL PACKAGE OF 8, REMIT $635 (registration fee included). </w:t>
      </w:r>
    </w:p>
    <w:p w14:paraId="3A7302E0" w14:textId="77777777" w:rsidR="00F57C2D" w:rsidRDefault="00000000">
      <w:pPr>
        <w:spacing w:after="3" w:line="258" w:lineRule="auto"/>
        <w:ind w:left="55" w:right="6207" w:hanging="10"/>
      </w:pPr>
      <w:r>
        <w:rPr>
          <w:rFonts w:ascii="Times New Roman" w:eastAsia="Times New Roman" w:hAnsi="Times New Roman" w:cs="Times New Roman"/>
          <w:sz w:val="16"/>
        </w:rPr>
        <w:t xml:space="preserve">Academic Tutoring &amp; Testing </w:t>
      </w:r>
    </w:p>
    <w:p w14:paraId="694214CD" w14:textId="77777777" w:rsidR="00F57C2D" w:rsidRDefault="00000000">
      <w:pPr>
        <w:spacing w:after="3" w:line="258" w:lineRule="auto"/>
        <w:ind w:left="55" w:right="6207" w:hanging="10"/>
      </w:pPr>
      <w:r>
        <w:rPr>
          <w:rFonts w:ascii="Times New Roman" w:eastAsia="Times New Roman" w:hAnsi="Times New Roman" w:cs="Times New Roman"/>
          <w:sz w:val="16"/>
        </w:rPr>
        <w:t xml:space="preserve">8401 Wayzata Blvd., Suite 201 Minneapolis, MN </w:t>
      </w:r>
    </w:p>
    <w:p w14:paraId="27417CD7" w14:textId="77777777" w:rsidR="005C5B03" w:rsidRDefault="005C5B03">
      <w:pPr>
        <w:spacing w:after="1171"/>
        <w:ind w:left="497"/>
        <w:jc w:val="center"/>
        <w:rPr>
          <w:rFonts w:ascii="Times New Roman" w:eastAsia="Times New Roman" w:hAnsi="Times New Roman" w:cs="Times New Roman"/>
          <w:b/>
          <w:sz w:val="20"/>
        </w:rPr>
      </w:pPr>
    </w:p>
    <w:p w14:paraId="2724FCFA" w14:textId="2146769F" w:rsidR="00F57C2D" w:rsidRDefault="00000000">
      <w:pPr>
        <w:spacing w:after="1171"/>
        <w:ind w:left="497"/>
        <w:jc w:val="center"/>
      </w:pPr>
      <w:r>
        <w:rPr>
          <w:rFonts w:ascii="Times New Roman" w:eastAsia="Times New Roman" w:hAnsi="Times New Roman" w:cs="Times New Roman"/>
          <w:b/>
          <w:sz w:val="20"/>
        </w:rPr>
        <w:lastRenderedPageBreak/>
        <w:t>Registration Contract — Contact Details</w:t>
      </w:r>
    </w:p>
    <w:p w14:paraId="5109CA00" w14:textId="77777777" w:rsidR="00F57C2D" w:rsidRDefault="00000000">
      <w:pPr>
        <w:tabs>
          <w:tab w:val="center" w:pos="6742"/>
        </w:tabs>
        <w:spacing w:after="218" w:line="265" w:lineRule="auto"/>
      </w:pPr>
      <w:r>
        <w:rPr>
          <w:rFonts w:ascii="Times New Roman" w:eastAsia="Times New Roman" w:hAnsi="Times New Roman" w:cs="Times New Roman"/>
          <w:sz w:val="20"/>
        </w:rPr>
        <w:t xml:space="preserve">STUDENT’S NAME: ____________________________ </w:t>
      </w:r>
      <w:r>
        <w:rPr>
          <w:rFonts w:ascii="Times New Roman" w:eastAsia="Times New Roman" w:hAnsi="Times New Roman" w:cs="Times New Roman"/>
          <w:sz w:val="20"/>
        </w:rPr>
        <w:tab/>
        <w:t xml:space="preserve"> SCHOOL: _______________________ </w:t>
      </w:r>
    </w:p>
    <w:p w14:paraId="7F975144" w14:textId="77777777" w:rsidR="00F57C2D" w:rsidRDefault="00000000">
      <w:pPr>
        <w:tabs>
          <w:tab w:val="center" w:pos="2653"/>
        </w:tabs>
        <w:spacing w:after="189" w:line="265" w:lineRule="auto"/>
      </w:pPr>
      <w:r>
        <w:rPr>
          <w:rFonts w:ascii="Times New Roman" w:eastAsia="Times New Roman" w:hAnsi="Times New Roman" w:cs="Times New Roman"/>
          <w:sz w:val="20"/>
        </w:rPr>
        <w:t>GRADE: _________</w:t>
      </w:r>
      <w:proofErr w:type="gramStart"/>
      <w:r>
        <w:rPr>
          <w:rFonts w:ascii="Times New Roman" w:eastAsia="Times New Roman" w:hAnsi="Times New Roman" w:cs="Times New Roman"/>
          <w:sz w:val="20"/>
        </w:rPr>
        <w:t xml:space="preserve">_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Age: ____</w:t>
      </w:r>
    </w:p>
    <w:p w14:paraId="6B1593CA" w14:textId="77777777" w:rsidR="00F57C2D" w:rsidRDefault="00000000">
      <w:pPr>
        <w:spacing w:after="189" w:line="265" w:lineRule="auto"/>
        <w:ind w:left="69" w:hanging="10"/>
      </w:pPr>
      <w:r>
        <w:rPr>
          <w:rFonts w:ascii="Times New Roman" w:eastAsia="Times New Roman" w:hAnsi="Times New Roman" w:cs="Times New Roman"/>
          <w:sz w:val="20"/>
        </w:rPr>
        <w:t xml:space="preserve">STUDENT’S EMAIL: ________________________@____________________ </w:t>
      </w:r>
    </w:p>
    <w:p w14:paraId="35D3906A" w14:textId="77777777" w:rsidR="00F57C2D" w:rsidRDefault="00000000">
      <w:pPr>
        <w:spacing w:after="189" w:line="265" w:lineRule="auto"/>
        <w:ind w:left="69" w:hanging="10"/>
      </w:pPr>
      <w:r>
        <w:rPr>
          <w:rFonts w:ascii="Times New Roman" w:eastAsia="Times New Roman" w:hAnsi="Times New Roman" w:cs="Times New Roman"/>
          <w:sz w:val="20"/>
        </w:rPr>
        <w:t>STUDENT’S CELL PHONE: ______________________________</w:t>
      </w:r>
    </w:p>
    <w:p w14:paraId="1057F8DE" w14:textId="77777777" w:rsidR="00F57C2D" w:rsidRDefault="00000000">
      <w:pPr>
        <w:spacing w:after="622" w:line="265" w:lineRule="auto"/>
        <w:ind w:left="69" w:hanging="10"/>
      </w:pPr>
      <w:r>
        <w:rPr>
          <w:rFonts w:ascii="Times New Roman" w:eastAsia="Times New Roman" w:hAnsi="Times New Roman" w:cs="Times New Roman"/>
          <w:sz w:val="20"/>
        </w:rPr>
        <w:t>SERVICES TO BE USED: ___________________________________</w:t>
      </w:r>
    </w:p>
    <w:p w14:paraId="19F325A2" w14:textId="77777777" w:rsidR="00F57C2D" w:rsidRDefault="00000000">
      <w:pPr>
        <w:spacing w:after="189" w:line="265" w:lineRule="auto"/>
        <w:ind w:left="69" w:hanging="10"/>
      </w:pPr>
      <w:r>
        <w:rPr>
          <w:rFonts w:ascii="Times New Roman" w:eastAsia="Times New Roman" w:hAnsi="Times New Roman" w:cs="Times New Roman"/>
          <w:sz w:val="20"/>
        </w:rPr>
        <w:t xml:space="preserve">PARENT/GUARDIAN’S NAME: _______________________ CELL PHONE: ____________________ </w:t>
      </w:r>
    </w:p>
    <w:p w14:paraId="1FF7682F" w14:textId="77777777" w:rsidR="00F57C2D" w:rsidRDefault="00000000">
      <w:pPr>
        <w:spacing w:after="189" w:line="265" w:lineRule="auto"/>
        <w:ind w:left="69" w:hanging="10"/>
      </w:pPr>
      <w:r>
        <w:rPr>
          <w:rFonts w:ascii="Times New Roman" w:eastAsia="Times New Roman" w:hAnsi="Times New Roman" w:cs="Times New Roman"/>
          <w:sz w:val="20"/>
        </w:rPr>
        <w:t xml:space="preserve">PARENT/GUARDIAN’S NAME: _______________________ CELL PHONE: ____________________ </w:t>
      </w:r>
    </w:p>
    <w:p w14:paraId="71648C9E" w14:textId="77777777" w:rsidR="00F57C2D" w:rsidRDefault="00000000">
      <w:pPr>
        <w:spacing w:after="189" w:line="265" w:lineRule="auto"/>
        <w:ind w:left="69" w:hanging="10"/>
      </w:pPr>
      <w:r>
        <w:rPr>
          <w:rFonts w:ascii="Times New Roman" w:eastAsia="Times New Roman" w:hAnsi="Times New Roman" w:cs="Times New Roman"/>
          <w:sz w:val="20"/>
        </w:rPr>
        <w:t xml:space="preserve">HOME/BILLING ADDRESS: _______________________________ City: ____________ ZIP___________ </w:t>
      </w:r>
    </w:p>
    <w:p w14:paraId="3973766B" w14:textId="77777777" w:rsidR="00F57C2D" w:rsidRDefault="00000000">
      <w:pPr>
        <w:spacing w:after="189" w:line="265" w:lineRule="auto"/>
        <w:ind w:left="69" w:hanging="10"/>
      </w:pPr>
      <w:r>
        <w:rPr>
          <w:rFonts w:ascii="Times New Roman" w:eastAsia="Times New Roman" w:hAnsi="Times New Roman" w:cs="Times New Roman"/>
          <w:sz w:val="20"/>
        </w:rPr>
        <w:t xml:space="preserve">PERSON RESPONSIBLE FOR PAYMENT: ________________________________________ </w:t>
      </w:r>
    </w:p>
    <w:p w14:paraId="1D92CBCD" w14:textId="77777777" w:rsidR="00F57C2D" w:rsidRDefault="00000000">
      <w:pPr>
        <w:pStyle w:val="Heading1"/>
        <w:spacing w:after="519"/>
        <w:ind w:left="69"/>
      </w:pPr>
      <w:r>
        <w:t xml:space="preserve">EMAIL FOR BILLING PURPOSES: ______________________@_____________ </w:t>
      </w:r>
    </w:p>
    <w:p w14:paraId="23A144A7" w14:textId="77777777" w:rsidR="00F57C2D" w:rsidRDefault="00000000">
      <w:pPr>
        <w:spacing w:after="216" w:line="265" w:lineRule="auto"/>
        <w:ind w:left="69" w:hanging="10"/>
      </w:pPr>
      <w:r>
        <w:rPr>
          <w:noProof/>
        </w:rPr>
        <w:drawing>
          <wp:anchor distT="0" distB="0" distL="114300" distR="114300" simplePos="0" relativeHeight="251659264" behindDoc="0" locked="0" layoutInCell="1" allowOverlap="0" wp14:anchorId="5296B3FA" wp14:editId="7A836C56">
            <wp:simplePos x="0" y="0"/>
            <wp:positionH relativeFrom="page">
              <wp:posOffset>2990850</wp:posOffset>
            </wp:positionH>
            <wp:positionV relativeFrom="page">
              <wp:posOffset>914400</wp:posOffset>
            </wp:positionV>
            <wp:extent cx="1786994" cy="584835"/>
            <wp:effectExtent l="0" t="0" r="0" b="0"/>
            <wp:wrapTopAndBottom/>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5"/>
                    <a:stretch>
                      <a:fillRect/>
                    </a:stretch>
                  </pic:blipFill>
                  <pic:spPr>
                    <a:xfrm>
                      <a:off x="0" y="0"/>
                      <a:ext cx="1786994" cy="584835"/>
                    </a:xfrm>
                    <a:prstGeom prst="rect">
                      <a:avLst/>
                    </a:prstGeom>
                  </pic:spPr>
                </pic:pic>
              </a:graphicData>
            </a:graphic>
          </wp:anchor>
        </w:drawing>
      </w:r>
      <w:r>
        <w:rPr>
          <w:rFonts w:ascii="Times New Roman" w:eastAsia="Times New Roman" w:hAnsi="Times New Roman" w:cs="Times New Roman"/>
          <w:sz w:val="20"/>
        </w:rPr>
        <w:t xml:space="preserve">I have read the following and accept these terms and conditions. </w:t>
      </w:r>
    </w:p>
    <w:p w14:paraId="7CD37196" w14:textId="77777777" w:rsidR="00F57C2D" w:rsidRDefault="00000000">
      <w:pPr>
        <w:spacing w:after="501" w:line="265" w:lineRule="auto"/>
        <w:ind w:left="69" w:hanging="10"/>
      </w:pPr>
      <w:r>
        <w:rPr>
          <w:rFonts w:ascii="Times New Roman" w:eastAsia="Times New Roman" w:hAnsi="Times New Roman" w:cs="Times New Roman"/>
          <w:sz w:val="20"/>
        </w:rPr>
        <w:t>PARENT/GUARDIAN SIGNATURE ____________________________________ DATE: ____________</w:t>
      </w:r>
    </w:p>
    <w:p w14:paraId="56B98D2A" w14:textId="77777777" w:rsidR="00F57C2D" w:rsidRDefault="00000000">
      <w:pPr>
        <w:pStyle w:val="Heading1"/>
        <w:spacing w:after="5008"/>
        <w:ind w:left="69"/>
      </w:pPr>
      <w:r>
        <w:t xml:space="preserve">REFERRED BY: __________________________________________________ </w:t>
      </w:r>
    </w:p>
    <w:p w14:paraId="27695FE6" w14:textId="0828CFFD" w:rsidR="00F57C2D" w:rsidRDefault="005C5B03" w:rsidP="005C5B03">
      <w:pPr>
        <w:spacing w:after="0"/>
        <w:ind w:left="77"/>
      </w:pPr>
      <w:r w:rsidRPr="005C5B03">
        <w:rPr>
          <w:rFonts w:eastAsia="Times New Roman"/>
          <w:sz w:val="16"/>
        </w:rPr>
        <w:t>10</w:t>
      </w:r>
      <w:r w:rsidRPr="005C5B03">
        <w:rPr>
          <w:sz w:val="16"/>
        </w:rPr>
        <w:t>/2</w:t>
      </w:r>
      <w:r w:rsidRPr="005C5B03">
        <w:rPr>
          <w:rFonts w:eastAsia="Times New Roman"/>
          <w:sz w:val="16"/>
        </w:rPr>
        <w:t>5</w:t>
      </w:r>
      <w:r>
        <w:rPr>
          <w:sz w:val="16"/>
        </w:rPr>
        <w:t xml:space="preserve"> revised AGREEMENT/REGISTRATION FOR TUTORING SERVICES PROVIDED BY Aca. Tutoring </w:t>
      </w:r>
    </w:p>
    <w:sectPr w:rsidR="00F57C2D">
      <w:pgSz w:w="12240" w:h="15840"/>
      <w:pgMar w:top="1440" w:right="1697" w:bottom="64" w:left="13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1D1"/>
    <w:multiLevelType w:val="hybridMultilevel"/>
    <w:tmpl w:val="4F386EFA"/>
    <w:lvl w:ilvl="0" w:tplc="E2D24B12">
      <w:start w:val="1"/>
      <w:numFmt w:val="bullet"/>
      <w:lvlText w:val="●"/>
      <w:lvlJc w:val="left"/>
      <w:pPr>
        <w:ind w:left="11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B5627A6">
      <w:start w:val="1"/>
      <w:numFmt w:val="bullet"/>
      <w:lvlText w:val="o"/>
      <w:lvlJc w:val="left"/>
      <w:pPr>
        <w:ind w:left="18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8A1A90">
      <w:start w:val="1"/>
      <w:numFmt w:val="bullet"/>
      <w:lvlText w:val="▪"/>
      <w:lvlJc w:val="left"/>
      <w:pPr>
        <w:ind w:left="25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0C1BC0">
      <w:start w:val="1"/>
      <w:numFmt w:val="bullet"/>
      <w:lvlText w:val="•"/>
      <w:lvlJc w:val="left"/>
      <w:pPr>
        <w:ind w:left="33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18A60A">
      <w:start w:val="1"/>
      <w:numFmt w:val="bullet"/>
      <w:lvlText w:val="o"/>
      <w:lvlJc w:val="left"/>
      <w:pPr>
        <w:ind w:left="40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EA1E54">
      <w:start w:val="1"/>
      <w:numFmt w:val="bullet"/>
      <w:lvlText w:val="▪"/>
      <w:lvlJc w:val="left"/>
      <w:pPr>
        <w:ind w:left="47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225386">
      <w:start w:val="1"/>
      <w:numFmt w:val="bullet"/>
      <w:lvlText w:val="•"/>
      <w:lvlJc w:val="left"/>
      <w:pPr>
        <w:ind w:left="54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10AAA4">
      <w:start w:val="1"/>
      <w:numFmt w:val="bullet"/>
      <w:lvlText w:val="o"/>
      <w:lvlJc w:val="left"/>
      <w:pPr>
        <w:ind w:left="61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886ADA">
      <w:start w:val="1"/>
      <w:numFmt w:val="bullet"/>
      <w:lvlText w:val="▪"/>
      <w:lvlJc w:val="left"/>
      <w:pPr>
        <w:ind w:left="69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69C3724"/>
    <w:multiLevelType w:val="hybridMultilevel"/>
    <w:tmpl w:val="5F4A3222"/>
    <w:lvl w:ilvl="0" w:tplc="8B8CE9CE">
      <w:start w:val="1"/>
      <w:numFmt w:val="bullet"/>
      <w:lvlText w:val="●"/>
      <w:lvlJc w:val="left"/>
      <w:pPr>
        <w:ind w:left="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2A0120">
      <w:start w:val="1"/>
      <w:numFmt w:val="bullet"/>
      <w:lvlText w:val="o"/>
      <w:lvlJc w:val="left"/>
      <w:pPr>
        <w:ind w:left="1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862996">
      <w:start w:val="1"/>
      <w:numFmt w:val="bullet"/>
      <w:lvlText w:val="▪"/>
      <w:lvlJc w:val="left"/>
      <w:pPr>
        <w:ind w:left="2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F88B4E">
      <w:start w:val="1"/>
      <w:numFmt w:val="bullet"/>
      <w:lvlText w:val="•"/>
      <w:lvlJc w:val="left"/>
      <w:pPr>
        <w:ind w:left="2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E8195E">
      <w:start w:val="1"/>
      <w:numFmt w:val="bullet"/>
      <w:lvlText w:val="o"/>
      <w:lvlJc w:val="left"/>
      <w:pPr>
        <w:ind w:left="3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3C50BC">
      <w:start w:val="1"/>
      <w:numFmt w:val="bullet"/>
      <w:lvlText w:val="▪"/>
      <w:lvlJc w:val="left"/>
      <w:pPr>
        <w:ind w:left="4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9A5386">
      <w:start w:val="1"/>
      <w:numFmt w:val="bullet"/>
      <w:lvlText w:val="•"/>
      <w:lvlJc w:val="left"/>
      <w:pPr>
        <w:ind w:left="5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86D51A">
      <w:start w:val="1"/>
      <w:numFmt w:val="bullet"/>
      <w:lvlText w:val="o"/>
      <w:lvlJc w:val="left"/>
      <w:pPr>
        <w:ind w:left="5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78EF68">
      <w:start w:val="1"/>
      <w:numFmt w:val="bullet"/>
      <w:lvlText w:val="▪"/>
      <w:lvlJc w:val="left"/>
      <w:pPr>
        <w:ind w:left="6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3532D3"/>
    <w:multiLevelType w:val="hybridMultilevel"/>
    <w:tmpl w:val="1F904584"/>
    <w:lvl w:ilvl="0" w:tplc="3316207C">
      <w:start w:val="1"/>
      <w:numFmt w:val="bullet"/>
      <w:lvlText w:val="●"/>
      <w:lvlJc w:val="left"/>
      <w:pPr>
        <w:ind w:left="5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3A4DD4">
      <w:start w:val="1"/>
      <w:numFmt w:val="bullet"/>
      <w:lvlText w:val="o"/>
      <w:lvlJc w:val="left"/>
      <w:pPr>
        <w:ind w:left="1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F8F482">
      <w:start w:val="1"/>
      <w:numFmt w:val="bullet"/>
      <w:lvlText w:val="▪"/>
      <w:lvlJc w:val="left"/>
      <w:pPr>
        <w:ind w:left="2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90615C8">
      <w:start w:val="1"/>
      <w:numFmt w:val="bullet"/>
      <w:lvlText w:val="•"/>
      <w:lvlJc w:val="left"/>
      <w:pPr>
        <w:ind w:left="3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12E0C0">
      <w:start w:val="1"/>
      <w:numFmt w:val="bullet"/>
      <w:lvlText w:val="o"/>
      <w:lvlJc w:val="left"/>
      <w:pPr>
        <w:ind w:left="3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94D4E8">
      <w:start w:val="1"/>
      <w:numFmt w:val="bullet"/>
      <w:lvlText w:val="▪"/>
      <w:lvlJc w:val="left"/>
      <w:pPr>
        <w:ind w:left="4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60101E">
      <w:start w:val="1"/>
      <w:numFmt w:val="bullet"/>
      <w:lvlText w:val="•"/>
      <w:lvlJc w:val="left"/>
      <w:pPr>
        <w:ind w:left="5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8427BA">
      <w:start w:val="1"/>
      <w:numFmt w:val="bullet"/>
      <w:lvlText w:val="o"/>
      <w:lvlJc w:val="left"/>
      <w:pPr>
        <w:ind w:left="59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3AE51E">
      <w:start w:val="1"/>
      <w:numFmt w:val="bullet"/>
      <w:lvlText w:val="▪"/>
      <w:lvlJc w:val="left"/>
      <w:pPr>
        <w:ind w:left="67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2052219244">
    <w:abstractNumId w:val="1"/>
  </w:num>
  <w:num w:numId="2" w16cid:durableId="1567766910">
    <w:abstractNumId w:val="0"/>
  </w:num>
  <w:num w:numId="3" w16cid:durableId="747458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2D"/>
    <w:rsid w:val="00137D40"/>
    <w:rsid w:val="00263EB5"/>
    <w:rsid w:val="00275B4E"/>
    <w:rsid w:val="005C5B03"/>
    <w:rsid w:val="00BE1F86"/>
    <w:rsid w:val="00E626B6"/>
    <w:rsid w:val="00EA7195"/>
    <w:rsid w:val="00F5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C1083"/>
  <w15:docId w15:val="{61B53D82-76EA-984A-96C8-DBC0E87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9" w:line="265" w:lineRule="auto"/>
      <w:ind w:left="84"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cd05640-6cd4-4d9f-9a12-93a92969cb7f}" enabled="0" method="" siteId="{7cd05640-6cd4-4d9f-9a12-93a92969cb7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Registration Form.docx</dc:title>
  <dc:subject/>
  <dc:creator>Meredeth Barzen</dc:creator>
  <cp:keywords/>
  <cp:lastModifiedBy>Meredeth Barzen</cp:lastModifiedBy>
  <cp:revision>7</cp:revision>
  <cp:lastPrinted>2025-10-03T16:40:00Z</cp:lastPrinted>
  <dcterms:created xsi:type="dcterms:W3CDTF">2025-10-03T16:40:00Z</dcterms:created>
  <dcterms:modified xsi:type="dcterms:W3CDTF">2025-10-03T16:45:00Z</dcterms:modified>
</cp:coreProperties>
</file>